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3F2D05C5" w:rsidR="00ED0B3C" w:rsidRPr="00300F46" w:rsidRDefault="00662515">
      <w:pPr>
        <w:rPr>
          <w:rFonts w:ascii="Times New Roman" w:hAnsi="Times New Roman" w:cs="Times New Roman"/>
          <w:b/>
          <w:sz w:val="24"/>
          <w:szCs w:val="24"/>
          <w:u w:val="single"/>
        </w:rPr>
      </w:pPr>
      <w:r>
        <w:rPr>
          <w:rFonts w:ascii="Times New Roman" w:hAnsi="Times New Roman" w:cs="Times New Roman"/>
          <w:b/>
          <w:sz w:val="24"/>
          <w:szCs w:val="24"/>
          <w:u w:val="single"/>
        </w:rPr>
        <w:t>Air Quality Monitoring Particulate</w:t>
      </w:r>
      <w:bookmarkStart w:id="0" w:name="_GoBack"/>
      <w:bookmarkEnd w:id="0"/>
    </w:p>
    <w:p w14:paraId="0BF2318C" w14:textId="1D2BC7C6" w:rsidR="00BE1AF5" w:rsidRDefault="00662515" w:rsidP="0025252F">
      <w:pPr>
        <w:rPr>
          <w:rFonts w:ascii="Times New Roman" w:hAnsi="Times New Roman" w:cs="Times New Roman"/>
          <w:b/>
          <w:sz w:val="24"/>
          <w:szCs w:val="24"/>
        </w:rPr>
      </w:pPr>
      <w:r>
        <w:rPr>
          <w:rFonts w:ascii="Times New Roman" w:hAnsi="Times New Roman" w:cs="Times New Roman"/>
          <w:b/>
          <w:sz w:val="24"/>
          <w:szCs w:val="24"/>
        </w:rPr>
        <w:t>Guardian2 boundary monitor</w:t>
      </w:r>
    </w:p>
    <w:p w14:paraId="7FC95651" w14:textId="53D125B4"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4E37730F" w14:textId="77777777" w:rsidR="00662515" w:rsidRDefault="00662515" w:rsidP="00662515">
      <w:pPr>
        <w:pStyle w:val="NormalWeb"/>
      </w:pPr>
      <w:r>
        <w:t>The Guardian2 Site Boundary Monitor is designed to help you remain compliant with site emission levels, using remote monitoring and reporting of noise, dust and vibration levels. Powered by AC, solar or battery, the Guardian2 is ideal for any construction noise monitoring or environmental dust measurement location, no matter how remote. For further details on solar or battery power options see the solar and battery power section below.</w:t>
      </w:r>
    </w:p>
    <w:p w14:paraId="4045DD24" w14:textId="77777777" w:rsidR="00662515" w:rsidRDefault="00662515" w:rsidP="00662515">
      <w:pPr>
        <w:pStyle w:val="NormalWeb"/>
      </w:pPr>
      <w:r>
        <w:t>Simply plug in on your site and it will begin continuous emission monitoring, it's that simple!</w:t>
      </w:r>
    </w:p>
    <w:p w14:paraId="53418DFC" w14:textId="77777777" w:rsidR="00662515" w:rsidRDefault="00662515" w:rsidP="00662515">
      <w:pPr>
        <w:pStyle w:val="NormalWeb"/>
      </w:pPr>
      <w:r>
        <w:t>The Guardian2 has Casella’s ‘</w:t>
      </w:r>
      <w:proofErr w:type="spellStart"/>
      <w:r>
        <w:t>mHub</w:t>
      </w:r>
      <w:proofErr w:type="spellEnd"/>
      <w:r>
        <w:t xml:space="preserve">’ logger with a built in ‘E-sim’ </w:t>
      </w:r>
      <w:proofErr w:type="spellStart"/>
      <w:r>
        <w:t>simcard</w:t>
      </w:r>
      <w:proofErr w:type="spellEnd"/>
      <w:r>
        <w:t>. The E-sim has low data costs and searches several networks to ensure the highest possible signal strength, helping to ensure good data connectivity. Data is available in real time from our secure website http://www.casella247.com/ using a private login.</w:t>
      </w:r>
    </w:p>
    <w:p w14:paraId="14F0E992" w14:textId="339BA59C" w:rsidR="00662515" w:rsidRDefault="00662515" w:rsidP="00662515">
      <w:pPr>
        <w:pStyle w:val="NormalWeb"/>
      </w:pPr>
      <w:r>
        <w:t>A report can be readily produced for site dust or noise compliance purposes and in addition, the system provides alerts via text message or an email should limits be exceeded. Reports can be easily automated and sent to multiple users. For example, one user can be receiving a report about pm10 monitoring dust levels, where another user can receive a report about noise risk assessment measurement levels.</w:t>
      </w:r>
    </w:p>
    <w:p w14:paraId="752D31BA" w14:textId="2C808450" w:rsidR="00662515" w:rsidRDefault="00662515" w:rsidP="00662515">
      <w:pPr>
        <w:pStyle w:val="NormalWeb"/>
        <w:rPr>
          <w:b/>
          <w:i/>
        </w:rPr>
      </w:pPr>
      <w:r w:rsidRPr="00662515">
        <w:rPr>
          <w:b/>
          <w:i/>
        </w:rPr>
        <w:t>Specification:</w:t>
      </w:r>
    </w:p>
    <w:p w14:paraId="4E23278D" w14:textId="77777777" w:rsidR="00662515" w:rsidRDefault="00662515" w:rsidP="00662515">
      <w:pPr>
        <w:pStyle w:val="NormalWeb"/>
      </w:pPr>
      <w:r>
        <w:t>Key Features</w:t>
      </w:r>
    </w:p>
    <w:p w14:paraId="35B132BA" w14:textId="77777777" w:rsidR="00662515" w:rsidRDefault="00662515" w:rsidP="00662515">
      <w:pPr>
        <w:pStyle w:val="NormalWeb"/>
      </w:pPr>
      <w:r>
        <w:t>- Real time dust (PM10, PM2.5 and PM1.0 simultaneously)</w:t>
      </w:r>
    </w:p>
    <w:p w14:paraId="69F3CFA0" w14:textId="77777777" w:rsidR="00662515" w:rsidRDefault="00662515" w:rsidP="00662515">
      <w:pPr>
        <w:pStyle w:val="NormalWeb"/>
      </w:pPr>
      <w:r>
        <w:t>- Powered by AC (100-250VAC), solar or battery</w:t>
      </w:r>
    </w:p>
    <w:p w14:paraId="497126F5" w14:textId="77777777" w:rsidR="00662515" w:rsidRDefault="00662515" w:rsidP="00662515">
      <w:pPr>
        <w:pStyle w:val="NormalWeb"/>
      </w:pPr>
      <w:r>
        <w:t xml:space="preserve">- IEC61672-1 Compliant noise measurements for accurate results measuring several parameters (e.g. </w:t>
      </w:r>
      <w:proofErr w:type="spellStart"/>
      <w:r>
        <w:t>L</w:t>
      </w:r>
      <w:r>
        <w:rPr>
          <w:vertAlign w:val="subscript"/>
        </w:rPr>
        <w:t>Aeq</w:t>
      </w:r>
      <w:proofErr w:type="spellEnd"/>
      <w:r>
        <w:t xml:space="preserve">, </w:t>
      </w:r>
      <w:proofErr w:type="spellStart"/>
      <w:r>
        <w:t>L</w:t>
      </w:r>
      <w:r>
        <w:rPr>
          <w:vertAlign w:val="subscript"/>
        </w:rPr>
        <w:t>AFmax</w:t>
      </w:r>
      <w:proofErr w:type="spellEnd"/>
      <w:r>
        <w:t>, L</w:t>
      </w:r>
      <w:r>
        <w:rPr>
          <w:vertAlign w:val="subscript"/>
        </w:rPr>
        <w:t>N%</w:t>
      </w:r>
      <w:r>
        <w:t>)</w:t>
      </w:r>
    </w:p>
    <w:p w14:paraId="14F06C2F" w14:textId="77777777" w:rsidR="00662515" w:rsidRDefault="00662515" w:rsidP="00662515">
      <w:pPr>
        <w:pStyle w:val="NormalWeb"/>
      </w:pPr>
      <w:r>
        <w:t>- Heated inlet to reduce moisture effects</w:t>
      </w:r>
    </w:p>
    <w:p w14:paraId="6672FF1E" w14:textId="77777777" w:rsidR="00662515" w:rsidRDefault="00662515" w:rsidP="00662515">
      <w:pPr>
        <w:pStyle w:val="NormalWeb"/>
      </w:pPr>
      <w:r>
        <w:t>- Maintenance free wind speed and direction sensor (optional)</w:t>
      </w:r>
    </w:p>
    <w:p w14:paraId="64B21D01" w14:textId="77777777" w:rsidR="00662515" w:rsidRDefault="00662515" w:rsidP="00662515">
      <w:pPr>
        <w:pStyle w:val="NormalWeb"/>
      </w:pPr>
      <w:r>
        <w:t>- Triaxial ground vibration sensor</w:t>
      </w:r>
    </w:p>
    <w:p w14:paraId="200F99EA" w14:textId="7F0166D4" w:rsidR="00662515" w:rsidRDefault="00662515" w:rsidP="00662515">
      <w:pPr>
        <w:pStyle w:val="NormalWeb"/>
      </w:pPr>
      <w:r>
        <w:t>The Guardian2 can be purchased with single or multiple sensors as required</w:t>
      </w:r>
    </w:p>
    <w:p w14:paraId="119064BA" w14:textId="77777777" w:rsidR="00662515" w:rsidRDefault="00662515" w:rsidP="00662515">
      <w:pPr>
        <w:pStyle w:val="NormalWeb"/>
      </w:pPr>
      <w:r>
        <w:t xml:space="preserve">Guardian2 has been designed to be easy to install on site and as soon as power is connected, all sensors are </w:t>
      </w:r>
      <w:proofErr w:type="gramStart"/>
      <w:r>
        <w:t>activated</w:t>
      </w:r>
      <w:proofErr w:type="gramEnd"/>
      <w:r>
        <w:t xml:space="preserve"> and data is automatically transmitted.</w:t>
      </w:r>
    </w:p>
    <w:p w14:paraId="5960C162" w14:textId="77777777" w:rsidR="00662515" w:rsidRPr="00662515" w:rsidRDefault="00662515" w:rsidP="00662515">
      <w:pPr>
        <w:pStyle w:val="NormalWeb"/>
      </w:pPr>
    </w:p>
    <w:p w14:paraId="19A051B8" w14:textId="77777777" w:rsidR="00662515" w:rsidRPr="00662515" w:rsidRDefault="00662515" w:rsidP="00E02E36">
      <w:pPr>
        <w:rPr>
          <w:rFonts w:ascii="Times New Roman" w:hAnsi="Times New Roman" w:cs="Times New Roman"/>
          <w:sz w:val="24"/>
          <w:szCs w:val="24"/>
        </w:rPr>
      </w:pPr>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12"/>
  </w:num>
  <w:num w:numId="6">
    <w:abstractNumId w:val="5"/>
  </w:num>
  <w:num w:numId="7">
    <w:abstractNumId w:val="2"/>
  </w:num>
  <w:num w:numId="8">
    <w:abstractNumId w:val="1"/>
  </w:num>
  <w:num w:numId="9">
    <w:abstractNumId w:val="3"/>
  </w:num>
  <w:num w:numId="10">
    <w:abstractNumId w:val="11"/>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300F46"/>
    <w:rsid w:val="004B698B"/>
    <w:rsid w:val="004E6B9C"/>
    <w:rsid w:val="00515D1D"/>
    <w:rsid w:val="00577038"/>
    <w:rsid w:val="005958BB"/>
    <w:rsid w:val="005D5051"/>
    <w:rsid w:val="00627694"/>
    <w:rsid w:val="00662515"/>
    <w:rsid w:val="006C31BF"/>
    <w:rsid w:val="007031A4"/>
    <w:rsid w:val="00735524"/>
    <w:rsid w:val="00796943"/>
    <w:rsid w:val="008645ED"/>
    <w:rsid w:val="0090489B"/>
    <w:rsid w:val="0099712A"/>
    <w:rsid w:val="009C5F3F"/>
    <w:rsid w:val="009D4191"/>
    <w:rsid w:val="009D6DD9"/>
    <w:rsid w:val="009E6303"/>
    <w:rsid w:val="00A26761"/>
    <w:rsid w:val="00B0092A"/>
    <w:rsid w:val="00B77C1B"/>
    <w:rsid w:val="00BE1AF5"/>
    <w:rsid w:val="00D45BF0"/>
    <w:rsid w:val="00DE6EBB"/>
    <w:rsid w:val="00E02E36"/>
    <w:rsid w:val="00E03936"/>
    <w:rsid w:val="00E55B9B"/>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2018-06-26T08:51:00Z</dcterms:created>
  <dcterms:modified xsi:type="dcterms:W3CDTF">2018-06-26T08:51:00Z</dcterms:modified>
</cp:coreProperties>
</file>