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6A5C456" w:rsidR="00ED0B3C" w:rsidRPr="00300F46" w:rsidRDefault="002A23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Environmental noise monitors</w:t>
      </w:r>
    </w:p>
    <w:p w14:paraId="7EE6010E" w14:textId="762A8E5C" w:rsidR="0025252F" w:rsidRDefault="00E55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Invictus environmental noise monitor</w:t>
      </w:r>
    </w:p>
    <w:p w14:paraId="1B3E2463" w14:textId="1CE27804" w:rsidR="0025252F" w:rsidRDefault="002342D7" w:rsidP="002525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F46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EB5C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722E6CE" w14:textId="090E789C" w:rsidR="00E55B9B" w:rsidRPr="00E55B9B" w:rsidRDefault="00E55B9B" w:rsidP="00E55B9B">
      <w:pPr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The Invictus is a range of next generation environmental noise measurement instruments from Cirrus Research.</w:t>
      </w:r>
      <w:r>
        <w:rPr>
          <w:rFonts w:ascii="Times New Roman" w:hAnsi="Times New Roman" w:cs="Times New Roman"/>
          <w:sz w:val="24"/>
          <w:szCs w:val="24"/>
        </w:rPr>
        <w:br/>
      </w:r>
      <w:r w:rsidRPr="00E55B9B">
        <w:rPr>
          <w:rFonts w:ascii="Times New Roman" w:hAnsi="Times New Roman" w:cs="Times New Roman"/>
          <w:sz w:val="24"/>
          <w:szCs w:val="24"/>
        </w:rPr>
        <w:t>The Invictus is available as either a portable noise monitor that is ideal for short and medium-term measurements, or an installed system designed for long-term measurements. The advanced features of the Invictus are available on all versions, allowing any noise monitoring application to be covered.</w:t>
      </w:r>
      <w:r>
        <w:rPr>
          <w:rFonts w:ascii="Times New Roman" w:hAnsi="Times New Roman" w:cs="Times New Roman"/>
          <w:sz w:val="24"/>
          <w:szCs w:val="24"/>
        </w:rPr>
        <w:br/>
      </w:r>
      <w:r w:rsidRPr="00E55B9B">
        <w:rPr>
          <w:rFonts w:ascii="Times New Roman" w:hAnsi="Times New Roman" w:cs="Times New Roman"/>
          <w:sz w:val="24"/>
          <w:szCs w:val="24"/>
        </w:rPr>
        <w:t>Using the very latest technology, the Invictus is simple to set up and deploy whilst providing a full and comprehensive range of noise measurement parameters.</w:t>
      </w:r>
    </w:p>
    <w:p w14:paraId="5F161583" w14:textId="59A45881" w:rsidR="005958BB" w:rsidRDefault="005958BB">
      <w:pPr>
        <w:rPr>
          <w:rFonts w:ascii="Times New Roman" w:hAnsi="Times New Roman" w:cs="Times New Roman"/>
          <w:b/>
          <w:sz w:val="24"/>
          <w:szCs w:val="24"/>
        </w:rPr>
      </w:pPr>
      <w:r w:rsidRPr="005958BB">
        <w:rPr>
          <w:rFonts w:ascii="Times New Roman" w:hAnsi="Times New Roman" w:cs="Times New Roman"/>
          <w:b/>
          <w:sz w:val="24"/>
          <w:szCs w:val="24"/>
        </w:rPr>
        <w:t>Specification:</w:t>
      </w:r>
    </w:p>
    <w:p w14:paraId="01BD2F5F" w14:textId="77777777" w:rsidR="00E55B9B" w:rsidRPr="00E55B9B" w:rsidRDefault="00E55B9B" w:rsidP="00E55B9B">
      <w:pPr>
        <w:pStyle w:val="Heading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55B9B">
        <w:rPr>
          <w:rFonts w:ascii="Times New Roman" w:hAnsi="Times New Roman" w:cs="Times New Roman"/>
          <w:i/>
          <w:color w:val="auto"/>
          <w:sz w:val="24"/>
          <w:szCs w:val="24"/>
        </w:rPr>
        <w:t>Applications for the Invictus Noise Monitor</w:t>
      </w:r>
    </w:p>
    <w:p w14:paraId="51CF05AF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Construction &amp; Demolition Projects</w:t>
      </w:r>
    </w:p>
    <w:p w14:paraId="0E19F0EF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Wind Farm Noise Measurements</w:t>
      </w:r>
    </w:p>
    <w:p w14:paraId="143CA997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Noise Impact Assessments</w:t>
      </w:r>
    </w:p>
    <w:p w14:paraId="7642B223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Planning Applications</w:t>
      </w:r>
    </w:p>
    <w:p w14:paraId="77B8CFF7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Traffic &amp; Transport Noise</w:t>
      </w:r>
    </w:p>
    <w:p w14:paraId="080F1C43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Mining &amp; Quarrying</w:t>
      </w:r>
    </w:p>
    <w:p w14:paraId="46BBEE9C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Airport Noise Management &amp; Monitoring</w:t>
      </w:r>
    </w:p>
    <w:p w14:paraId="32BDC052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General Aircraft Noise</w:t>
      </w:r>
    </w:p>
    <w:p w14:paraId="3487E7FA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Power Generation</w:t>
      </w:r>
    </w:p>
    <w:p w14:paraId="5CDB21A8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Motor Racing Circuits &amp; Motorsport Noise Monitoring</w:t>
      </w:r>
    </w:p>
    <w:p w14:paraId="5DA720F1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Product Development &amp; Testing</w:t>
      </w:r>
    </w:p>
    <w:p w14:paraId="6FA7A181" w14:textId="77777777" w:rsidR="00E55B9B" w:rsidRP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Firing Ranges</w:t>
      </w:r>
    </w:p>
    <w:p w14:paraId="0CEBB78B" w14:textId="1ADAC5CF" w:rsidR="00E55B9B" w:rsidRDefault="00E55B9B" w:rsidP="00E55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Noise Compliance Monitoring</w:t>
      </w:r>
    </w:p>
    <w:p w14:paraId="67B696F2" w14:textId="77777777" w:rsidR="00E55B9B" w:rsidRPr="00E55B9B" w:rsidRDefault="00E55B9B" w:rsidP="00E55B9B">
      <w:pPr>
        <w:pStyle w:val="Heading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55B9B">
        <w:rPr>
          <w:rFonts w:ascii="Times New Roman" w:hAnsi="Times New Roman" w:cs="Times New Roman"/>
          <w:i/>
          <w:color w:val="auto"/>
          <w:sz w:val="24"/>
          <w:szCs w:val="24"/>
        </w:rPr>
        <w:t>Key Features of the Invictus Noise Monitor</w:t>
      </w:r>
    </w:p>
    <w:p w14:paraId="62C9AC29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Colour touch screen interface simplifies set up and deployment</w:t>
      </w:r>
    </w:p>
    <w:p w14:paraId="6DDE9076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Simultaneous measurement of all parameters</w:t>
      </w:r>
    </w:p>
    <w:p w14:paraId="0E58EA78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Noise event detection with in-measurement audio recording, SMS, Email &amp; Twitter alerts</w:t>
      </w:r>
    </w:p>
    <w:p w14:paraId="0427AAC8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Live audio playback via the Noise-Hub2 software</w:t>
      </w:r>
    </w:p>
    <w:p w14:paraId="00CF5C14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IEC 61672-1:2013 Class 1 performance</w:t>
      </w:r>
    </w:p>
    <w:p w14:paraId="2E0C1F31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120dB measurement range in a single span</w:t>
      </w:r>
    </w:p>
    <w:p w14:paraId="22156FEC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Full weather protection with dual-skinned windshield</w:t>
      </w:r>
    </w:p>
    <w:p w14:paraId="2B737CE7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32GB data storage as standard</w:t>
      </w:r>
    </w:p>
    <w:p w14:paraId="088B62AE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External calibration with microphone performance verification</w:t>
      </w:r>
    </w:p>
    <w:p w14:paraId="6655643E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Optional 1:3 Octave Bands from 6.3Hz to 20kHz with Tonal Noise Detection</w:t>
      </w:r>
    </w:p>
    <w:p w14:paraId="74F39B77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GPS location information stored with each measurement</w:t>
      </w:r>
    </w:p>
    <w:p w14:paraId="40A00CD5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3G, GPRS, Wi-Fi &amp; Ethernet (LAN) communications</w:t>
      </w:r>
    </w:p>
    <w:p w14:paraId="571910BC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Option of weather measurements integrated with noise data</w:t>
      </w:r>
    </w:p>
    <w:p w14:paraId="77A3CF77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Noise-Hub2 software for PC, Server &amp; Web</w:t>
      </w:r>
    </w:p>
    <w:p w14:paraId="625AF9E5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t>Optional output stream for integration with video recording</w:t>
      </w:r>
      <w:bookmarkStart w:id="0" w:name="_GoBack"/>
      <w:bookmarkEnd w:id="0"/>
      <w:r w:rsidRPr="00E55B9B">
        <w:rPr>
          <w:rFonts w:ascii="Times New Roman" w:hAnsi="Times New Roman" w:cs="Times New Roman"/>
          <w:sz w:val="24"/>
          <w:szCs w:val="24"/>
        </w:rPr>
        <w:t xml:space="preserve"> systems</w:t>
      </w:r>
    </w:p>
    <w:p w14:paraId="5731B529" w14:textId="77777777" w:rsidR="00E55B9B" w:rsidRPr="00E55B9B" w:rsidRDefault="00E55B9B" w:rsidP="00E55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5B9B">
        <w:rPr>
          <w:rFonts w:ascii="Times New Roman" w:hAnsi="Times New Roman" w:cs="Times New Roman"/>
          <w:sz w:val="24"/>
          <w:szCs w:val="24"/>
        </w:rPr>
        <w:lastRenderedPageBreak/>
        <w:t>External power input for long term operation</w:t>
      </w:r>
    </w:p>
    <w:p w14:paraId="55E3440E" w14:textId="77777777" w:rsidR="00E55B9B" w:rsidRPr="00E55B9B" w:rsidRDefault="00E55B9B" w:rsidP="00E55B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0E43B16" w14:textId="77777777" w:rsidR="00E55B9B" w:rsidRDefault="00E55B9B">
      <w:pPr>
        <w:rPr>
          <w:rFonts w:ascii="Times New Roman" w:hAnsi="Times New Roman" w:cs="Times New Roman"/>
          <w:b/>
          <w:sz w:val="24"/>
          <w:szCs w:val="24"/>
        </w:rPr>
      </w:pPr>
    </w:p>
    <w:p w14:paraId="298C4826" w14:textId="7069E265" w:rsidR="009E6303" w:rsidRPr="0025252F" w:rsidRDefault="009E6303" w:rsidP="009E6303">
      <w:pPr>
        <w:rPr>
          <w:rFonts w:ascii="Times New Roman" w:hAnsi="Times New Roman" w:cs="Times New Roman"/>
          <w:sz w:val="24"/>
          <w:szCs w:val="24"/>
        </w:rPr>
      </w:pPr>
    </w:p>
    <w:sectPr w:rsidR="009E6303" w:rsidRPr="00252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624CC"/>
    <w:rsid w:val="001063C7"/>
    <w:rsid w:val="00114577"/>
    <w:rsid w:val="002342D7"/>
    <w:rsid w:val="0025252F"/>
    <w:rsid w:val="002A2370"/>
    <w:rsid w:val="00300F46"/>
    <w:rsid w:val="004B698B"/>
    <w:rsid w:val="00515D1D"/>
    <w:rsid w:val="00577038"/>
    <w:rsid w:val="005958BB"/>
    <w:rsid w:val="005D5051"/>
    <w:rsid w:val="00627694"/>
    <w:rsid w:val="006C31BF"/>
    <w:rsid w:val="007031A4"/>
    <w:rsid w:val="00796943"/>
    <w:rsid w:val="008645ED"/>
    <w:rsid w:val="0090489B"/>
    <w:rsid w:val="0099712A"/>
    <w:rsid w:val="009D6DD9"/>
    <w:rsid w:val="009E6303"/>
    <w:rsid w:val="00A26761"/>
    <w:rsid w:val="00B77C1B"/>
    <w:rsid w:val="00D45BF0"/>
    <w:rsid w:val="00E03936"/>
    <w:rsid w:val="00E55B9B"/>
    <w:rsid w:val="00EB4240"/>
    <w:rsid w:val="00EB5C3B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2018-06-25T12:59:00Z</dcterms:created>
  <dcterms:modified xsi:type="dcterms:W3CDTF">2018-06-25T12:59:00Z</dcterms:modified>
</cp:coreProperties>
</file>