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078B441C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04C097DA" w14:textId="368E8F12" w:rsidR="00351569" w:rsidRDefault="003515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69">
        <w:rPr>
          <w:rFonts w:ascii="Times New Roman" w:hAnsi="Times New Roman" w:cs="Times New Roman"/>
          <w:b/>
          <w:sz w:val="24"/>
          <w:szCs w:val="24"/>
          <w:u w:val="single"/>
        </w:rPr>
        <w:t>Hand-held Measuring Device XP101 for reference temperature</w:t>
      </w:r>
    </w:p>
    <w:p w14:paraId="7FC95651" w14:textId="16137378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341727A" w14:textId="39E23B4D" w:rsidR="00351569" w:rsidRPr="00351569" w:rsidRDefault="00351569" w:rsidP="00E02E36">
      <w:pPr>
        <w:rPr>
          <w:rFonts w:ascii="Times New Roman" w:hAnsi="Times New Roman" w:cs="Times New Roman"/>
          <w:sz w:val="24"/>
          <w:szCs w:val="24"/>
        </w:rPr>
      </w:pPr>
      <w:r w:rsidRPr="00351569">
        <w:rPr>
          <w:rFonts w:ascii="Times New Roman" w:hAnsi="Times New Roman" w:cs="Times New Roman"/>
          <w:sz w:val="24"/>
          <w:szCs w:val="24"/>
        </w:rPr>
        <w:t xml:space="preserve">The highly precise temperature probe of the hand-held device XP101 is an ideal reference standard e.g. in calibration laboratories. It´s Mini USB interface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1569">
        <w:rPr>
          <w:rFonts w:ascii="Times New Roman" w:hAnsi="Times New Roman" w:cs="Times New Roman"/>
          <w:sz w:val="24"/>
          <w:szCs w:val="24"/>
        </w:rPr>
        <w:t>ncludes software and online data collection. Excellent stability through multiple annealing cycles. Sensor characteristic curve is determined individually and is saved in the device. Integrated root 2 function for determination of the sensor self-heating, plus automatic elimination of parasitic thermovoltage. For traceability to national standards a DAkkS calibration certificate is attached.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25DC0DC6" w14:textId="73367340" w:rsidR="00351569" w:rsidRDefault="00351569" w:rsidP="0035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1569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35156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Temperature </w:t>
      </w:r>
    </w:p>
    <w:p w14:paraId="0AF05DB5" w14:textId="77777777" w:rsidR="00351569" w:rsidRPr="00351569" w:rsidRDefault="00351569" w:rsidP="0035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6092945" w14:textId="42479B2E" w:rsidR="00351569" w:rsidRDefault="00351569" w:rsidP="0035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1569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35156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PT100 - 4 wire sensing / temperature </w:t>
      </w:r>
    </w:p>
    <w:p w14:paraId="501916EA" w14:textId="77777777" w:rsidR="00351569" w:rsidRPr="00351569" w:rsidRDefault="00351569" w:rsidP="0035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880E25B" w14:textId="05EB02C1" w:rsidR="00351569" w:rsidRDefault="00351569" w:rsidP="0035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1569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35156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0.005°C accuracy, high quality wooden case, PT100 ceramic sensor,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</w:t>
      </w:r>
      <w:r w:rsidRPr="0035156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2m cable, batteries and DAkks calibration certificate are included in delivery </w:t>
      </w:r>
      <w:bookmarkStart w:id="0" w:name="_GoBack"/>
      <w:bookmarkEnd w:id="0"/>
    </w:p>
    <w:p w14:paraId="23D56B80" w14:textId="77777777" w:rsidR="00351569" w:rsidRPr="00351569" w:rsidRDefault="00351569" w:rsidP="0035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A051B8" w14:textId="73788FED" w:rsidR="00662515" w:rsidRPr="00662515" w:rsidRDefault="00351569" w:rsidP="00351569">
      <w:pPr>
        <w:rPr>
          <w:rFonts w:ascii="Times New Roman" w:hAnsi="Times New Roman" w:cs="Times New Roman"/>
          <w:sz w:val="24"/>
          <w:szCs w:val="24"/>
        </w:rPr>
      </w:pPr>
      <w:r w:rsidRPr="00351569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35156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Interfaces: USB (Cable and SmartGraph3 software included)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51569"/>
    <w:rsid w:val="00361D0D"/>
    <w:rsid w:val="003D1786"/>
    <w:rsid w:val="003E163C"/>
    <w:rsid w:val="004971FD"/>
    <w:rsid w:val="004B698B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2018-06-26T11:11:00Z</dcterms:created>
  <dcterms:modified xsi:type="dcterms:W3CDTF">2018-06-26T11:11:00Z</dcterms:modified>
</cp:coreProperties>
</file>