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52B40FC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4768F331" w14:textId="68C63F97" w:rsidR="00D1143F" w:rsidRDefault="00D114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43F">
        <w:rPr>
          <w:rFonts w:ascii="Times New Roman" w:hAnsi="Times New Roman" w:cs="Times New Roman"/>
          <w:b/>
          <w:sz w:val="24"/>
          <w:szCs w:val="24"/>
          <w:u w:val="single"/>
        </w:rPr>
        <w:t>Hand-held measuring device XP400</w:t>
      </w:r>
    </w:p>
    <w:p w14:paraId="7FC95651" w14:textId="7C3589A3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CEE3AE3" w14:textId="46311CD0" w:rsidR="00D1143F" w:rsidRPr="00D1143F" w:rsidRDefault="00D1143F" w:rsidP="00E02E36">
      <w:pPr>
        <w:rPr>
          <w:rFonts w:ascii="Times New Roman" w:hAnsi="Times New Roman" w:cs="Times New Roman"/>
          <w:sz w:val="24"/>
          <w:szCs w:val="24"/>
        </w:rPr>
      </w:pPr>
      <w:r w:rsidRPr="00D1143F">
        <w:rPr>
          <w:rFonts w:ascii="Times New Roman" w:hAnsi="Times New Roman" w:cs="Times New Roman"/>
          <w:sz w:val="24"/>
          <w:szCs w:val="24"/>
        </w:rPr>
        <w:t>Ideal for volume measurements, air intake and air discharge measurements in climate measuring technology. Data memory and software.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4E7BC6DB" w14:textId="6188B5CB" w:rsidR="00D1143F" w:rsidRDefault="00D1143F" w:rsidP="00D1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143F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The X-pert for precise airflow measurements on various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measurement ranges.</w:t>
      </w:r>
    </w:p>
    <w:p w14:paraId="5D5D410F" w14:textId="2D41C052" w:rsidR="00D1143F" w:rsidRPr="00D1143F" w:rsidRDefault="00D1143F" w:rsidP="00D1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7CA84D44" w14:textId="7F0886E0" w:rsidR="00D1143F" w:rsidRDefault="00D1143F" w:rsidP="00D1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143F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Various - thus exchangeable sensors</w:t>
      </w:r>
    </w:p>
    <w:p w14:paraId="5D95B83C" w14:textId="7D889AD1" w:rsidR="00D1143F" w:rsidRPr="00D1143F" w:rsidRDefault="00D1143F" w:rsidP="00D1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53C9C331" w14:textId="57FBB270" w:rsidR="00D1143F" w:rsidRDefault="00D1143F" w:rsidP="00D1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143F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Precise and flexible all-rounder handheld instrument, easy to handle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 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>and robust, sensor connection with automatic recognition, saves measuring campaigns,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allows all climate data to be calculated and archived, evaluation software SmartGraph3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bookmarkStart w:id="0" w:name="_GoBack"/>
      <w:bookmarkEnd w:id="0"/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included </w:t>
      </w:r>
    </w:p>
    <w:p w14:paraId="776EBE63" w14:textId="77777777" w:rsidR="00D1143F" w:rsidRPr="00D1143F" w:rsidRDefault="00D1143F" w:rsidP="00D1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7E521021" w:rsidR="00662515" w:rsidRPr="00662515" w:rsidRDefault="00D1143F" w:rsidP="00D1143F">
      <w:pPr>
        <w:rPr>
          <w:rFonts w:ascii="Times New Roman" w:hAnsi="Times New Roman" w:cs="Times New Roman"/>
          <w:sz w:val="24"/>
          <w:szCs w:val="24"/>
        </w:rPr>
      </w:pPr>
      <w:r w:rsidRPr="00D1143F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D1143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USB (Cable and SmartGraph3 software included)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1143F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2018-06-26T11:06:00Z</dcterms:created>
  <dcterms:modified xsi:type="dcterms:W3CDTF">2018-06-26T11:06:00Z</dcterms:modified>
</cp:coreProperties>
</file>